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08C" w:rsidRPr="0096408C" w:rsidRDefault="0096408C" w:rsidP="0096408C">
      <w:pPr>
        <w:rPr>
          <w:b/>
          <w:i/>
          <w:sz w:val="40"/>
          <w:szCs w:val="40"/>
        </w:rPr>
      </w:pPr>
      <w:r w:rsidRPr="0096408C">
        <w:rPr>
          <w:b/>
          <w:i/>
          <w:sz w:val="40"/>
          <w:szCs w:val="40"/>
        </w:rPr>
        <w:t>Exploring Glencoe Ancillary Materials</w:t>
      </w:r>
    </w:p>
    <w:p w:rsidR="0096408C" w:rsidRPr="0096408C" w:rsidRDefault="0096408C" w:rsidP="0096408C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96408C">
        <w:rPr>
          <w:sz w:val="40"/>
          <w:szCs w:val="40"/>
        </w:rPr>
        <w:t xml:space="preserve">Work with your partners to discuss how you can use the Glencoe ancillary materials to support instruction on the concepts of energy, sound and light.  </w:t>
      </w:r>
    </w:p>
    <w:p w:rsidR="0096408C" w:rsidRDefault="0096408C" w:rsidP="0096408C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96408C">
        <w:rPr>
          <w:sz w:val="40"/>
          <w:szCs w:val="40"/>
        </w:rPr>
        <w:t>Record your responses on the chart paper provided. Be specific in your responses. What, Where, Why, How.</w:t>
      </w:r>
    </w:p>
    <w:p w:rsidR="00370BDF" w:rsidRPr="0096408C" w:rsidRDefault="0096408C" w:rsidP="0096408C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96408C">
        <w:rPr>
          <w:sz w:val="40"/>
          <w:szCs w:val="40"/>
        </w:rPr>
        <w:t>You may respond to or edit any comments that have already been recorded.</w:t>
      </w:r>
    </w:p>
    <w:sectPr w:rsidR="00370BDF" w:rsidRPr="0096408C" w:rsidSect="007033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118E3"/>
    <w:multiLevelType w:val="hybridMultilevel"/>
    <w:tmpl w:val="D72EA0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96408C"/>
    <w:rsid w:val="000E0678"/>
    <w:rsid w:val="00155563"/>
    <w:rsid w:val="003A430F"/>
    <w:rsid w:val="004C33F1"/>
    <w:rsid w:val="00703353"/>
    <w:rsid w:val="00897580"/>
    <w:rsid w:val="0096408C"/>
    <w:rsid w:val="00985EF1"/>
    <w:rsid w:val="009C10AA"/>
    <w:rsid w:val="009C774C"/>
    <w:rsid w:val="00A75FCE"/>
    <w:rsid w:val="00BF3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0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40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314</Characters>
  <Application>Microsoft Office Word</Application>
  <DocSecurity>0</DocSecurity>
  <Lines>2</Lines>
  <Paragraphs>1</Paragraphs>
  <ScaleCrop>false</ScaleCrop>
  <Company>Gaston County Schools</Company>
  <LinksUpToDate>false</LinksUpToDate>
  <CharactersWithSpaces>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Gaston</dc:creator>
  <cp:keywords/>
  <dc:description/>
  <cp:lastModifiedBy>Gaston</cp:lastModifiedBy>
  <cp:revision>1</cp:revision>
  <dcterms:created xsi:type="dcterms:W3CDTF">2011-03-10T19:57:00Z</dcterms:created>
  <dcterms:modified xsi:type="dcterms:W3CDTF">2011-03-10T19:57:00Z</dcterms:modified>
</cp:coreProperties>
</file>